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129"/>
        <w:gridCol w:w="7167"/>
      </w:tblGrid>
      <w:tr w:rsidR="00632532" w14:paraId="7FFD56DD" w14:textId="77777777">
        <w:tc>
          <w:tcPr>
            <w:tcW w:w="8296" w:type="dxa"/>
            <w:gridSpan w:val="2"/>
            <w:vAlign w:val="center"/>
          </w:tcPr>
          <w:p w14:paraId="5195EEF7" w14:textId="77777777" w:rsidR="00632532" w:rsidRDefault="00000000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新保</w:t>
            </w:r>
          </w:p>
        </w:tc>
      </w:tr>
      <w:tr w:rsidR="00632532" w14:paraId="76371EE9" w14:textId="77777777">
        <w:tc>
          <w:tcPr>
            <w:tcW w:w="1129" w:type="dxa"/>
            <w:vAlign w:val="center"/>
          </w:tcPr>
          <w:p w14:paraId="34FA5406" w14:textId="77777777" w:rsidR="00632532" w:rsidRDefault="00000000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头部</w:t>
            </w:r>
          </w:p>
        </w:tc>
        <w:tc>
          <w:tcPr>
            <w:tcW w:w="7167" w:type="dxa"/>
            <w:vAlign w:val="center"/>
          </w:tcPr>
          <w:p w14:paraId="027627DA" w14:textId="77777777" w:rsidR="00632532" w:rsidRDefault="00000000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投保人应在对所有被保险人健康、职业、历史投保记录等以上情况充分了解的基础上履行如实告知义务。投保人承诺完全知晓所有被保险人以上情况。若被保险人实际情况与下述告知内容不符，本公司有权解除保险合同，若在合同解除前发生保险事故，本公司不承担赔偿或给付保险金的责任，并有权不退还保险费。</w:t>
            </w:r>
          </w:p>
          <w:p w14:paraId="09E3761E" w14:textId="77777777" w:rsidR="00632532" w:rsidRDefault="00000000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proofErr w:type="gramStart"/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您首次</w:t>
            </w:r>
            <w:proofErr w:type="gramEnd"/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投保本产品时的健康告知如下：投保人需确认本保单所有被保险人中是否存在以下情况？</w:t>
            </w:r>
          </w:p>
        </w:tc>
      </w:tr>
      <w:tr w:rsidR="008B6EE5" w14:paraId="59AA4FED" w14:textId="77777777">
        <w:trPr>
          <w:trHeight w:val="278"/>
        </w:trPr>
        <w:tc>
          <w:tcPr>
            <w:tcW w:w="1129" w:type="dxa"/>
            <w:vMerge w:val="restart"/>
            <w:vAlign w:val="center"/>
          </w:tcPr>
          <w:p w14:paraId="3BA9C274" w14:textId="77777777" w:rsidR="008B6EE5" w:rsidRDefault="008B6EE5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proofErr w:type="gramStart"/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健告正文</w:t>
            </w:r>
            <w:proofErr w:type="gramEnd"/>
          </w:p>
        </w:tc>
        <w:tc>
          <w:tcPr>
            <w:tcW w:w="7167" w:type="dxa"/>
            <w:vAlign w:val="center"/>
          </w:tcPr>
          <w:p w14:paraId="467F38A1" w14:textId="77777777" w:rsidR="008B6EE5" w:rsidRPr="008B6EE5" w:rsidRDefault="008B6EE5" w:rsidP="008B6EE5">
            <w:pPr>
              <w:rPr>
                <w:b/>
                <w:sz w:val="18"/>
                <w:szCs w:val="18"/>
              </w:rPr>
            </w:pPr>
            <w:r w:rsidRPr="008B6EE5">
              <w:rPr>
                <w:rFonts w:hint="eastAsia"/>
                <w:sz w:val="18"/>
                <w:szCs w:val="18"/>
              </w:rPr>
              <w:t>【职业】</w:t>
            </w:r>
          </w:p>
          <w:p w14:paraId="7A95A365" w14:textId="075CA7A4" w:rsidR="008B6EE5" w:rsidRPr="008B6EE5" w:rsidRDefault="008B6EE5" w:rsidP="008352F1">
            <w:pPr>
              <w:pStyle w:val="a9"/>
              <w:ind w:firstLineChars="0" w:firstLine="0"/>
              <w:rPr>
                <w:sz w:val="18"/>
                <w:szCs w:val="18"/>
              </w:rPr>
            </w:pPr>
            <w:r w:rsidRPr="008B6EE5">
              <w:rPr>
                <w:rFonts w:hint="eastAsia"/>
                <w:sz w:val="18"/>
                <w:szCs w:val="18"/>
              </w:rPr>
              <w:t>被保险人是否从事属于《众安保险特殊职业类别表》中所列种类的职业？</w:t>
            </w:r>
          </w:p>
        </w:tc>
      </w:tr>
      <w:tr w:rsidR="008B6EE5" w14:paraId="663C0333" w14:textId="77777777">
        <w:trPr>
          <w:trHeight w:val="278"/>
        </w:trPr>
        <w:tc>
          <w:tcPr>
            <w:tcW w:w="1129" w:type="dxa"/>
            <w:vMerge/>
            <w:vAlign w:val="center"/>
          </w:tcPr>
          <w:p w14:paraId="1B689640" w14:textId="77777777" w:rsidR="008B6EE5" w:rsidRDefault="008B6EE5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</w:p>
        </w:tc>
        <w:tc>
          <w:tcPr>
            <w:tcW w:w="7167" w:type="dxa"/>
            <w:vAlign w:val="center"/>
          </w:tcPr>
          <w:p w14:paraId="0F11E555" w14:textId="77777777" w:rsidR="008B6EE5" w:rsidRPr="00EC4586" w:rsidRDefault="008B6EE5" w:rsidP="008B6EE5">
            <w:pPr>
              <w:pStyle w:val="1"/>
              <w:numPr>
                <w:ilvl w:val="255"/>
                <w:numId w:val="0"/>
              </w:numPr>
              <w:rPr>
                <w:sz w:val="18"/>
                <w:szCs w:val="18"/>
              </w:rPr>
            </w:pPr>
            <w:r w:rsidRPr="00EC4586">
              <w:rPr>
                <w:rFonts w:hint="eastAsia"/>
                <w:sz w:val="18"/>
                <w:szCs w:val="18"/>
              </w:rPr>
              <w:t>【被保险人正在或曾经患有下列疾病或症状？】</w:t>
            </w:r>
          </w:p>
          <w:p w14:paraId="0136F913" w14:textId="73162B9C" w:rsidR="008B6EE5" w:rsidRPr="00EC4586" w:rsidRDefault="008B6EE5" w:rsidP="0020653C">
            <w:pPr>
              <w:pStyle w:val="a9"/>
              <w:numPr>
                <w:ilvl w:val="0"/>
                <w:numId w:val="9"/>
              </w:numPr>
              <w:ind w:firstLineChars="0"/>
              <w:rPr>
                <w:sz w:val="18"/>
                <w:szCs w:val="18"/>
              </w:rPr>
            </w:pPr>
            <w:r w:rsidRPr="00EC4586">
              <w:rPr>
                <w:rFonts w:hint="eastAsia"/>
                <w:sz w:val="18"/>
                <w:szCs w:val="18"/>
              </w:rPr>
              <w:t>肿瘤类：恶性肿瘤、白血病、淋巴瘤；</w:t>
            </w:r>
          </w:p>
          <w:p w14:paraId="34FDF5EA" w14:textId="275B52EC" w:rsidR="008B6EE5" w:rsidRPr="00EC4586" w:rsidRDefault="008B6EE5" w:rsidP="008B6EE5">
            <w:pPr>
              <w:pStyle w:val="a9"/>
              <w:numPr>
                <w:ilvl w:val="0"/>
                <w:numId w:val="9"/>
              </w:numPr>
              <w:ind w:firstLineChars="0"/>
              <w:rPr>
                <w:sz w:val="18"/>
                <w:szCs w:val="18"/>
              </w:rPr>
            </w:pPr>
            <w:r w:rsidRPr="00EC4586">
              <w:rPr>
                <w:rFonts w:hint="eastAsia"/>
                <w:sz w:val="18"/>
                <w:szCs w:val="18"/>
              </w:rPr>
              <w:t>肝肾疾病类：慢性肾病、肾功能不全、慢性肝炎、肝硬化、肝功能不全；</w:t>
            </w:r>
          </w:p>
          <w:p w14:paraId="0DCFEBB4" w14:textId="785B1BE1" w:rsidR="008B6EE5" w:rsidRPr="00EC4586" w:rsidRDefault="008B6EE5" w:rsidP="008B6EE5">
            <w:pPr>
              <w:pStyle w:val="a9"/>
              <w:numPr>
                <w:ilvl w:val="0"/>
                <w:numId w:val="9"/>
              </w:numPr>
              <w:ind w:firstLineChars="0"/>
              <w:rPr>
                <w:sz w:val="18"/>
                <w:szCs w:val="18"/>
              </w:rPr>
            </w:pPr>
            <w:r w:rsidRPr="00EC4586">
              <w:rPr>
                <w:rFonts w:hint="eastAsia"/>
                <w:sz w:val="18"/>
                <w:szCs w:val="18"/>
              </w:rPr>
              <w:t>心脑血管及糖脂代谢疾病类：冠心病、心肌梗死、慢性心功能不全、肺动脉高压、高血压、脑梗死、脑出血、糖尿病；</w:t>
            </w:r>
          </w:p>
          <w:p w14:paraId="7C920143" w14:textId="058ADC68" w:rsidR="008B6EE5" w:rsidRPr="00EC4586" w:rsidRDefault="008B6EE5" w:rsidP="008B6EE5">
            <w:pPr>
              <w:pStyle w:val="a9"/>
              <w:numPr>
                <w:ilvl w:val="0"/>
                <w:numId w:val="9"/>
              </w:numPr>
              <w:ind w:firstLineChars="0"/>
              <w:rPr>
                <w:sz w:val="18"/>
                <w:szCs w:val="18"/>
              </w:rPr>
            </w:pPr>
            <w:r w:rsidRPr="00EC4586">
              <w:rPr>
                <w:rFonts w:hint="eastAsia"/>
                <w:sz w:val="18"/>
                <w:szCs w:val="18"/>
              </w:rPr>
              <w:t>呼吸系统疾病类：慢性阻塞性肺病、支气管扩张、慢性支气管炎、呼吸功能不全、哮喘、肺间质疾病</w:t>
            </w:r>
            <w:r w:rsidR="00EC4A67">
              <w:rPr>
                <w:rFonts w:hint="eastAsia"/>
                <w:sz w:val="18"/>
                <w:szCs w:val="18"/>
              </w:rPr>
              <w:t>；</w:t>
            </w:r>
          </w:p>
          <w:p w14:paraId="1658C2F6" w14:textId="7CBD949B" w:rsidR="008B6EE5" w:rsidRPr="00EC4586" w:rsidRDefault="008B6EE5" w:rsidP="008B6EE5">
            <w:pPr>
              <w:pStyle w:val="a9"/>
              <w:numPr>
                <w:ilvl w:val="0"/>
                <w:numId w:val="9"/>
              </w:numPr>
              <w:ind w:firstLineChars="0"/>
              <w:rPr>
                <w:sz w:val="18"/>
                <w:szCs w:val="18"/>
              </w:rPr>
            </w:pPr>
            <w:r w:rsidRPr="00EC4586">
              <w:rPr>
                <w:rFonts w:hint="eastAsia"/>
                <w:sz w:val="18"/>
                <w:szCs w:val="18"/>
              </w:rPr>
              <w:t>其他：系统性红斑狼疮、类风湿性关节炎、再生障碍性贫血、溃疡性结肠炎、克罗恩病、胰腺炎、癫痫、精神类疾病、艾滋病或</w:t>
            </w:r>
            <w:r w:rsidRPr="00EC4586">
              <w:rPr>
                <w:rFonts w:hint="eastAsia"/>
                <w:sz w:val="18"/>
                <w:szCs w:val="18"/>
              </w:rPr>
              <w:t>HIV</w:t>
            </w:r>
            <w:r w:rsidRPr="00EC4586">
              <w:rPr>
                <w:rFonts w:hint="eastAsia"/>
                <w:sz w:val="18"/>
                <w:szCs w:val="18"/>
              </w:rPr>
              <w:t>阳性、成瘾性药物史。</w:t>
            </w:r>
          </w:p>
        </w:tc>
      </w:tr>
      <w:tr w:rsidR="00632532" w14:paraId="23B065BF" w14:textId="77777777">
        <w:tc>
          <w:tcPr>
            <w:tcW w:w="1129" w:type="dxa"/>
            <w:vAlign w:val="center"/>
          </w:tcPr>
          <w:p w14:paraId="32D2D3AA" w14:textId="77777777" w:rsidR="00632532" w:rsidRDefault="00000000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尾部</w:t>
            </w:r>
          </w:p>
        </w:tc>
        <w:tc>
          <w:tcPr>
            <w:tcW w:w="7167" w:type="dxa"/>
            <w:vAlign w:val="center"/>
          </w:tcPr>
          <w:p w14:paraId="5D0F0144" w14:textId="77777777" w:rsidR="00632532" w:rsidRDefault="00000000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对于上述投保时的告知询问，投保人均选择“否”。</w:t>
            </w: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br/>
              <w:t>本保险合同根据投保人的投保申请和已确认的上述健康告知内容，经本公司同意并签发。如果有任何未如实告知，本公司有权解除合同，对于合同解除前发生的保险事故，不承担赔偿或者给付保险金的责任。</w:t>
            </w:r>
          </w:p>
        </w:tc>
      </w:tr>
    </w:tbl>
    <w:p w14:paraId="38E28AA3" w14:textId="77777777" w:rsidR="00632532" w:rsidRPr="00227508" w:rsidRDefault="00632532"/>
    <w:sectPr w:rsidR="00632532" w:rsidRPr="002275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2C9046" w14:textId="77777777" w:rsidR="00AE0378" w:rsidRDefault="00AE0378" w:rsidP="00417572">
      <w:r>
        <w:separator/>
      </w:r>
    </w:p>
  </w:endnote>
  <w:endnote w:type="continuationSeparator" w:id="0">
    <w:p w14:paraId="124DBBD5" w14:textId="77777777" w:rsidR="00AE0378" w:rsidRDefault="00AE0378" w:rsidP="00417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1DC0D0" w14:textId="77777777" w:rsidR="00AE0378" w:rsidRDefault="00AE0378" w:rsidP="00417572">
      <w:r>
        <w:separator/>
      </w:r>
    </w:p>
  </w:footnote>
  <w:footnote w:type="continuationSeparator" w:id="0">
    <w:p w14:paraId="47D0FC9F" w14:textId="77777777" w:rsidR="00AE0378" w:rsidRDefault="00AE0378" w:rsidP="004175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83320"/>
    <w:multiLevelType w:val="hybridMultilevel"/>
    <w:tmpl w:val="43BE38AE"/>
    <w:lvl w:ilvl="0" w:tplc="FFFFFFFF">
      <w:start w:val="1"/>
      <w:numFmt w:val="decimal"/>
      <w:suff w:val="nothing"/>
      <w:lvlText w:val="（%1）"/>
      <w:lvlJc w:val="left"/>
      <w:pPr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3557D7"/>
    <w:multiLevelType w:val="hybridMultilevel"/>
    <w:tmpl w:val="5C720B9E"/>
    <w:lvl w:ilvl="0" w:tplc="170C6474">
      <w:start w:val="1"/>
      <w:numFmt w:val="decimal"/>
      <w:suff w:val="nothing"/>
      <w:lvlText w:val="（%1）"/>
      <w:lvlJc w:val="left"/>
      <w:pPr>
        <w:ind w:left="0" w:firstLine="0"/>
      </w:pPr>
      <w:rPr>
        <w:rFonts w:hint="default"/>
        <w:b w:val="0"/>
        <w:bCs w:val="0"/>
        <w:sz w:val="18"/>
        <w:szCs w:val="18"/>
        <w:lang w:val="en-US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E4B4023"/>
    <w:multiLevelType w:val="multilevel"/>
    <w:tmpl w:val="2E4B4023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8F6369C"/>
    <w:multiLevelType w:val="multilevel"/>
    <w:tmpl w:val="48F6369C"/>
    <w:lvl w:ilvl="0">
      <w:start w:val="1"/>
      <w:numFmt w:val="decimal"/>
      <w:suff w:val="nothing"/>
      <w:lvlText w:val="（%1）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EC105F4"/>
    <w:multiLevelType w:val="hybridMultilevel"/>
    <w:tmpl w:val="43BE38AE"/>
    <w:lvl w:ilvl="0" w:tplc="FFFFFFFF">
      <w:start w:val="1"/>
      <w:numFmt w:val="decimal"/>
      <w:suff w:val="nothing"/>
      <w:lvlText w:val="（%1）"/>
      <w:lvlJc w:val="left"/>
      <w:pPr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EE56116"/>
    <w:multiLevelType w:val="hybridMultilevel"/>
    <w:tmpl w:val="43BE38AE"/>
    <w:lvl w:ilvl="0" w:tplc="2E4697F4">
      <w:start w:val="1"/>
      <w:numFmt w:val="decimal"/>
      <w:suff w:val="nothing"/>
      <w:lvlText w:val="（%1）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FA70479"/>
    <w:multiLevelType w:val="hybridMultilevel"/>
    <w:tmpl w:val="F9BEBA32"/>
    <w:lvl w:ilvl="0" w:tplc="B5D07744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91572FD"/>
    <w:multiLevelType w:val="multilevel"/>
    <w:tmpl w:val="791572FD"/>
    <w:lvl w:ilvl="0">
      <w:start w:val="1"/>
      <w:numFmt w:val="decimal"/>
      <w:suff w:val="nothing"/>
      <w:lvlText w:val="（%1）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CE829C5"/>
    <w:multiLevelType w:val="multilevel"/>
    <w:tmpl w:val="7CE829C5"/>
    <w:lvl w:ilvl="0">
      <w:start w:val="1"/>
      <w:numFmt w:val="upperLetter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223105819">
    <w:abstractNumId w:val="2"/>
  </w:num>
  <w:num w:numId="2" w16cid:durableId="421141892">
    <w:abstractNumId w:val="7"/>
  </w:num>
  <w:num w:numId="3" w16cid:durableId="967710752">
    <w:abstractNumId w:val="3"/>
  </w:num>
  <w:num w:numId="4" w16cid:durableId="652178597">
    <w:abstractNumId w:val="8"/>
  </w:num>
  <w:num w:numId="5" w16cid:durableId="1640839743">
    <w:abstractNumId w:val="5"/>
  </w:num>
  <w:num w:numId="6" w16cid:durableId="446118245">
    <w:abstractNumId w:val="4"/>
  </w:num>
  <w:num w:numId="7" w16cid:durableId="276109786">
    <w:abstractNumId w:val="1"/>
  </w:num>
  <w:num w:numId="8" w16cid:durableId="2060396328">
    <w:abstractNumId w:val="6"/>
  </w:num>
  <w:num w:numId="9" w16cid:durableId="633805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049C"/>
    <w:rsid w:val="000F1DC6"/>
    <w:rsid w:val="001800D4"/>
    <w:rsid w:val="001B7F77"/>
    <w:rsid w:val="0020653C"/>
    <w:rsid w:val="00227508"/>
    <w:rsid w:val="00254E1E"/>
    <w:rsid w:val="00293F03"/>
    <w:rsid w:val="003C7845"/>
    <w:rsid w:val="00417572"/>
    <w:rsid w:val="00425DA4"/>
    <w:rsid w:val="00475CF9"/>
    <w:rsid w:val="004C0C39"/>
    <w:rsid w:val="004C6B5E"/>
    <w:rsid w:val="004E27F5"/>
    <w:rsid w:val="006101E5"/>
    <w:rsid w:val="0063220B"/>
    <w:rsid w:val="00632532"/>
    <w:rsid w:val="006B504A"/>
    <w:rsid w:val="007345FC"/>
    <w:rsid w:val="007D009E"/>
    <w:rsid w:val="007E0A9A"/>
    <w:rsid w:val="007F4D3F"/>
    <w:rsid w:val="0080049C"/>
    <w:rsid w:val="008352F1"/>
    <w:rsid w:val="008B6EE5"/>
    <w:rsid w:val="008C0396"/>
    <w:rsid w:val="008E1580"/>
    <w:rsid w:val="008F7B49"/>
    <w:rsid w:val="00942B8D"/>
    <w:rsid w:val="0095275A"/>
    <w:rsid w:val="009B1DBC"/>
    <w:rsid w:val="009C6CAE"/>
    <w:rsid w:val="00A01041"/>
    <w:rsid w:val="00AB10F7"/>
    <w:rsid w:val="00AE0378"/>
    <w:rsid w:val="00B219B0"/>
    <w:rsid w:val="00BA4525"/>
    <w:rsid w:val="00BB1AD8"/>
    <w:rsid w:val="00C22A18"/>
    <w:rsid w:val="00C71B38"/>
    <w:rsid w:val="00C912D4"/>
    <w:rsid w:val="00D12FC5"/>
    <w:rsid w:val="00D57475"/>
    <w:rsid w:val="00E011F7"/>
    <w:rsid w:val="00EC4586"/>
    <w:rsid w:val="00EC4A67"/>
    <w:rsid w:val="00F636D3"/>
    <w:rsid w:val="00F86F92"/>
    <w:rsid w:val="00FE1639"/>
    <w:rsid w:val="08EC6ABF"/>
    <w:rsid w:val="08FF239A"/>
    <w:rsid w:val="0BCC6B22"/>
    <w:rsid w:val="0CA93302"/>
    <w:rsid w:val="0CBA6820"/>
    <w:rsid w:val="12C847C1"/>
    <w:rsid w:val="14073B58"/>
    <w:rsid w:val="16E855BD"/>
    <w:rsid w:val="180F5294"/>
    <w:rsid w:val="1B4C1FFE"/>
    <w:rsid w:val="1F8A4C11"/>
    <w:rsid w:val="25152200"/>
    <w:rsid w:val="2792069C"/>
    <w:rsid w:val="29025F04"/>
    <w:rsid w:val="2BC64523"/>
    <w:rsid w:val="2C604430"/>
    <w:rsid w:val="32AE3AE8"/>
    <w:rsid w:val="3377324B"/>
    <w:rsid w:val="34691087"/>
    <w:rsid w:val="35D7607D"/>
    <w:rsid w:val="3BC33013"/>
    <w:rsid w:val="445D759B"/>
    <w:rsid w:val="49A2014D"/>
    <w:rsid w:val="5D2503B0"/>
    <w:rsid w:val="5DFD47E4"/>
    <w:rsid w:val="5F85065F"/>
    <w:rsid w:val="63E65BFF"/>
    <w:rsid w:val="641B5257"/>
    <w:rsid w:val="65487036"/>
    <w:rsid w:val="673B702A"/>
    <w:rsid w:val="6D514E2D"/>
    <w:rsid w:val="71C93995"/>
    <w:rsid w:val="737C6A5C"/>
    <w:rsid w:val="7CD437EB"/>
    <w:rsid w:val="7CDA447A"/>
    <w:rsid w:val="7D634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DD0ED0"/>
  <w15:docId w15:val="{F2DB651F-0E15-423B-9A55-7488E7817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paragraph" w:customStyle="1" w:styleId="1">
    <w:name w:val="列表段落1"/>
    <w:basedOn w:val="a"/>
    <w:uiPriority w:val="34"/>
    <w:qFormat/>
    <w:pPr>
      <w:ind w:firstLineChars="200" w:firstLine="420"/>
    </w:pPr>
  </w:style>
  <w:style w:type="character" w:customStyle="1" w:styleId="a7">
    <w:name w:val="页眉 字符"/>
    <w:basedOn w:val="a0"/>
    <w:link w:val="a6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5">
    <w:name w:val="页脚 字符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a">
    <w:name w:val="Revision"/>
    <w:hidden/>
    <w:uiPriority w:val="99"/>
    <w:semiHidden/>
    <w:rsid w:val="00417572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89</Words>
  <Characters>511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gaochao</dc:creator>
  <cp:lastModifiedBy>李 柯南</cp:lastModifiedBy>
  <cp:revision>47</cp:revision>
  <dcterms:created xsi:type="dcterms:W3CDTF">2021-11-26T05:39:00Z</dcterms:created>
  <dcterms:modified xsi:type="dcterms:W3CDTF">2024-11-27T02:51:00Z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